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163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ст.7.27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Федерации;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Югра,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12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4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 помещении магазина «Пятёрочка», расположенном по адресу: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свободного доступа, из корыстных побуждений тайно похитил товарно-материальные ценности, принадлежащие </w:t>
      </w:r>
      <w:r>
        <w:rPr>
          <w:rStyle w:val="cat-OrganizationNamegrp-33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Домик в деревне молоко паст. в количестве 1 шт. стоимостью </w:t>
      </w:r>
      <w:r>
        <w:rPr>
          <w:rStyle w:val="cat-Sumgrp-20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Горячая штучка Хостеры в количестве 1 шт. стоимостью </w:t>
      </w:r>
      <w:r>
        <w:rPr>
          <w:rStyle w:val="cat-Sumgrp-21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Рестория перец черный молотый в количестве 1 шт. стоимостью </w:t>
      </w:r>
      <w:r>
        <w:rPr>
          <w:rStyle w:val="cat-Sumgrp-22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Брест Литовск сыр лёгкий в количестве 1 шт. стоимостью </w:t>
      </w:r>
      <w:r>
        <w:rPr>
          <w:rStyle w:val="cat-Sumgrp-23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Папа может колбаса сервилад финский в количестве 1 шт. стоимостью </w:t>
      </w:r>
      <w:r>
        <w:rPr>
          <w:rStyle w:val="cat-Sumgrp-24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Ботончик </w:t>
      </w:r>
      <w:r>
        <w:rPr>
          <w:rFonts w:ascii="Times New Roman" w:eastAsia="Times New Roman" w:hAnsi="Times New Roman" w:cs="Times New Roman"/>
          <w:sz w:val="26"/>
          <w:szCs w:val="26"/>
        </w:rPr>
        <w:t>TWIX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шоколадный в количестве 2 шт. стоимостью </w:t>
      </w:r>
      <w:r>
        <w:rPr>
          <w:rStyle w:val="cat-Sumgrp-25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NISHOOMI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салфетки влажные детские в количестве 1 шт. стоимостью </w:t>
      </w:r>
      <w:r>
        <w:rPr>
          <w:rStyle w:val="cat-Sumgrp-20rplc-2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 своими действиями </w:t>
      </w:r>
      <w:r>
        <w:rPr>
          <w:rStyle w:val="cat-OrganizationNamegrp-33rplc-2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материальный ущерб на общую сумму </w:t>
      </w:r>
      <w:r>
        <w:rPr>
          <w:rStyle w:val="cat-Sumgrp-26rplc-2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помощью защитника не воспользовался, вину в совершении правонарушения не оспаривал. Пояснил, что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магазина «</w:t>
      </w:r>
      <w:r>
        <w:rPr>
          <w:rFonts w:ascii="Times New Roman" w:eastAsia="Times New Roman" w:hAnsi="Times New Roman" w:cs="Times New Roman"/>
          <w:sz w:val="26"/>
          <w:szCs w:val="26"/>
        </w:rPr>
        <w:t>Пятерочка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похитил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товарно-материальные ценности, принадлежащие </w:t>
      </w:r>
      <w:r>
        <w:rPr>
          <w:rStyle w:val="cat-OrganizationNamegrp-33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Домик в деревне молоко паст. в количестве 1 шт. стоимостью </w:t>
      </w:r>
      <w:r>
        <w:rPr>
          <w:rStyle w:val="cat-Sumgrp-20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Горячая штучка Хостеры в количестве 1 шт. стоимостью </w:t>
      </w:r>
      <w:r>
        <w:rPr>
          <w:rStyle w:val="cat-Sumgrp-21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Рестория перец черный молотый в количестве 1 шт. стоимостью </w:t>
      </w:r>
      <w:r>
        <w:rPr>
          <w:rStyle w:val="cat-Sumgrp-22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Брест Литовск сыр лёгкий в количестве 1 шт. стоимостью </w:t>
      </w:r>
      <w:r>
        <w:rPr>
          <w:rStyle w:val="cat-Sumgrp-23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Папа может колбаса сервилад финский в количестве 1 шт. стоимостью </w:t>
      </w:r>
      <w:r>
        <w:rPr>
          <w:rStyle w:val="cat-Sumgrp-24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Ботончик </w:t>
      </w:r>
      <w:r>
        <w:rPr>
          <w:rFonts w:ascii="Times New Roman" w:eastAsia="Times New Roman" w:hAnsi="Times New Roman" w:cs="Times New Roman"/>
          <w:sz w:val="26"/>
          <w:szCs w:val="26"/>
        </w:rPr>
        <w:t>TWIX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шоколадный в количестве 2 шт. стоимостью </w:t>
      </w:r>
      <w:r>
        <w:rPr>
          <w:rStyle w:val="cat-Sumgrp-25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NISHOOMI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салфетки влажные детские в количестве 1 шт. стоимостью </w:t>
      </w:r>
      <w:r>
        <w:rPr>
          <w:rStyle w:val="cat-Sumgrp-20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 ч.3 ст.25.2 КоАП РФ, счел возможным рассмотреть дело в отсутствии указанных лиц.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2 статьи 7.27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мелкое хищение чужого имущества стоимостью более </w:t>
      </w:r>
      <w:r>
        <w:rPr>
          <w:rStyle w:val="cat-SumInWordsgrp-29rplc-3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не более </w:t>
      </w:r>
      <w:r>
        <w:rPr>
          <w:rStyle w:val="cat-SumInWordsgrp-30rplc-3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кражи, мошенничества, </w:t>
      </w:r>
      <w:r>
        <w:rPr>
          <w:rFonts w:ascii="Times New Roman" w:eastAsia="Times New Roman" w:hAnsi="Times New Roman" w:cs="Times New Roman"/>
          <w:sz w:val="26"/>
          <w:szCs w:val="26"/>
        </w:rPr>
        <w:t>присвоения или растраты при отсутствии признаков преступлений,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8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8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158.1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3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3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5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5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5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6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6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5906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6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8000/entry/160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Уголовного кодекса Российской Федерации,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4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14.15.3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хищения из магазина «Пятёрочка» подтверждается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4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ком.отделения мобильного взвода №2 </w:t>
      </w:r>
      <w:r>
        <w:rPr>
          <w:rStyle w:val="cat-FIOgrp-18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от </w:t>
      </w:r>
      <w:r>
        <w:rPr>
          <w:rStyle w:val="cat-Dategrp-12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сообщении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директора магазина «Пятёрочка» </w:t>
      </w:r>
      <w:r>
        <w:rPr>
          <w:rFonts w:ascii="Times New Roman" w:eastAsia="Times New Roman" w:hAnsi="Times New Roman" w:cs="Times New Roman"/>
          <w:sz w:val="26"/>
          <w:szCs w:val="26"/>
        </w:rPr>
        <w:t>о мелком хищении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7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</w:t>
      </w:r>
      <w:r>
        <w:rPr>
          <w:rStyle w:val="cat-FIOgrp-14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Style w:val="cat-Dategrp-12rplc-5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34rplc-5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магазине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«Пятёрочка» по </w:t>
      </w:r>
      <w:r>
        <w:rPr>
          <w:rStyle w:val="cat-Addressgrp-7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похитил товары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Домик в деревне молоко паст. в количестве 1 шт. стоимостью </w:t>
      </w:r>
      <w:r>
        <w:rPr>
          <w:rStyle w:val="cat-Sumgrp-20rplc-5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Горячая штучка Хостеры в количестве 1 шт. стоимостью </w:t>
      </w:r>
      <w:r>
        <w:rPr>
          <w:rStyle w:val="cat-Sumgrp-21rplc-5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Рестория перец черный молотый в количестве 1 шт. стоимостью </w:t>
      </w:r>
      <w:r>
        <w:rPr>
          <w:rStyle w:val="cat-Sumgrp-22rplc-5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Брест Литовск сыр лёгкий в количестве 1 шт. стоимостью </w:t>
      </w:r>
      <w:r>
        <w:rPr>
          <w:rStyle w:val="cat-Sumgrp-23rplc-5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Папа может колбаса сервилад финский в количестве 1 шт. стоимостью </w:t>
      </w:r>
      <w:r>
        <w:rPr>
          <w:rStyle w:val="cat-Sumgrp-24rplc-5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Ботончик </w:t>
      </w:r>
      <w:r>
        <w:rPr>
          <w:rFonts w:ascii="Times New Roman" w:eastAsia="Times New Roman" w:hAnsi="Times New Roman" w:cs="Times New Roman"/>
          <w:sz w:val="26"/>
          <w:szCs w:val="26"/>
        </w:rPr>
        <w:t>TWIX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шоколадный в количестве 2 шт. стоимостью </w:t>
      </w:r>
      <w:r>
        <w:rPr>
          <w:rStyle w:val="cat-Sumgrp-25rplc-5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NISHOOMI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салфетки влажные детские в количестве 1 шт. стоимостью </w:t>
      </w:r>
      <w:r>
        <w:rPr>
          <w:rStyle w:val="cat-Sumgrp-20rplc-5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признает;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директора магазина «Пятёрочка» </w:t>
      </w:r>
      <w:r>
        <w:rPr>
          <w:rStyle w:val="cat-FIOgrp-17rplc-6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6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хищения из магазина товарно-материальных ценностей;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-справкой об ущербе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 фиксацией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6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мелкого хищения чужого имущества, стоимостью более </w:t>
      </w:r>
      <w:r>
        <w:rPr>
          <w:rStyle w:val="cat-SumInWordsgrp-29rplc-6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не более </w:t>
      </w:r>
      <w:r>
        <w:rPr>
          <w:rStyle w:val="cat-SumInWordsgrp-31rplc-64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кражи,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4rplc-6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ч.2 ст.7.27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мелкое хищение чужого имущества стоимостью более </w:t>
      </w:r>
      <w:r>
        <w:rPr>
          <w:rStyle w:val="cat-SumInWordsgrp-29rplc-66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не более </w:t>
      </w:r>
      <w:r>
        <w:rPr>
          <w:rStyle w:val="cat-SumInWordsgrp-30rplc-67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кражи.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Смягчающим, административную ответственность обстоятельством, суд признает признание вины.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Style w:val="cat-FIOgrp-14rplc-6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и обстоятельства совершенного административного правонарушения против собственности, обстоятельства содеянного, отсутствие обстоятельств, отягчающих административную ответственность, личность виновного лица, его имущественное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изложенных обстоятельствах, мировой судья приходит к выводу о назначении </w:t>
      </w:r>
      <w:r>
        <w:rPr>
          <w:rStyle w:val="cat-FIOgrp-14rplc-6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пятикратно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стоимости похищенного имущества (</w:t>
      </w:r>
      <w:r>
        <w:rPr>
          <w:rStyle w:val="cat-Sumgrp-27rplc-7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но не менее </w:t>
      </w:r>
      <w:r>
        <w:rPr>
          <w:rStyle w:val="cat-Sumgrp-28rplc-7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29.5, 29.6, 29.10 КоАП РФ,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7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ч.2 ст.7.27 КоАП РФ и назначить ему наказание в виде административного штрафа в размере </w:t>
      </w:r>
      <w:r>
        <w:rPr>
          <w:rStyle w:val="cat-Sumgrp-28rplc-7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по следующим реквизитам: УФК по </w:t>
      </w:r>
      <w:r>
        <w:rPr>
          <w:rStyle w:val="cat-Addressgrp-8rplc-7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1rplc-7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9rplc-7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35rplc-7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36rplc-7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37rplc-7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</w:t>
      </w:r>
      <w:r>
        <w:rPr>
          <w:rStyle w:val="cat-PhoneNumbergrp-38rplc-8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72011601203019000140,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0412365400725001632507180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№3 Ханты-Мансийского судебного района </w:t>
      </w:r>
      <w:r>
        <w:rPr>
          <w:rStyle w:val="cat-Addressgrp-1rplc-8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10rplc-8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каб.101.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8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9rplc-8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9rplc-8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Timegrp-34rplc-13">
    <w:name w:val="cat-Time grp-34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OrganizationNamegrp-33rplc-16">
    <w:name w:val="cat-OrganizationName grp-33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Sumgrp-22rplc-19">
    <w:name w:val="cat-Sum grp-22 rplc-19"/>
    <w:basedOn w:val="DefaultParagraphFont"/>
  </w:style>
  <w:style w:type="character" w:customStyle="1" w:styleId="cat-Sumgrp-23rplc-20">
    <w:name w:val="cat-Sum grp-23 rplc-20"/>
    <w:basedOn w:val="DefaultParagraphFont"/>
  </w:style>
  <w:style w:type="character" w:customStyle="1" w:styleId="cat-Sumgrp-24rplc-21">
    <w:name w:val="cat-Sum grp-24 rplc-21"/>
    <w:basedOn w:val="DefaultParagraphFont"/>
  </w:style>
  <w:style w:type="character" w:customStyle="1" w:styleId="cat-Sumgrp-25rplc-22">
    <w:name w:val="cat-Sum grp-25 rplc-22"/>
    <w:basedOn w:val="DefaultParagraphFont"/>
  </w:style>
  <w:style w:type="character" w:customStyle="1" w:styleId="cat-Sumgrp-20rplc-23">
    <w:name w:val="cat-Sum grp-20 rplc-23"/>
    <w:basedOn w:val="DefaultParagraphFont"/>
  </w:style>
  <w:style w:type="character" w:customStyle="1" w:styleId="cat-OrganizationNamegrp-33rplc-24">
    <w:name w:val="cat-OrganizationName grp-33 rplc-24"/>
    <w:basedOn w:val="DefaultParagraphFont"/>
  </w:style>
  <w:style w:type="character" w:customStyle="1" w:styleId="cat-Sumgrp-26rplc-25">
    <w:name w:val="cat-Sum grp-26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OrganizationNamegrp-33rplc-28">
    <w:name w:val="cat-OrganizationName grp-33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Sumgrp-22rplc-31">
    <w:name w:val="cat-Sum grp-22 rplc-31"/>
    <w:basedOn w:val="DefaultParagraphFont"/>
  </w:style>
  <w:style w:type="character" w:customStyle="1" w:styleId="cat-Sumgrp-23rplc-32">
    <w:name w:val="cat-Sum grp-23 rplc-32"/>
    <w:basedOn w:val="DefaultParagraphFont"/>
  </w:style>
  <w:style w:type="character" w:customStyle="1" w:styleId="cat-Sumgrp-24rplc-33">
    <w:name w:val="cat-Sum grp-24 rplc-33"/>
    <w:basedOn w:val="DefaultParagraphFont"/>
  </w:style>
  <w:style w:type="character" w:customStyle="1" w:styleId="cat-Sumgrp-25rplc-34">
    <w:name w:val="cat-Sum grp-25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SumInWordsgrp-29rplc-38">
    <w:name w:val="cat-SumInWords grp-29 rplc-38"/>
    <w:basedOn w:val="DefaultParagraphFont"/>
  </w:style>
  <w:style w:type="character" w:customStyle="1" w:styleId="cat-SumInWordsgrp-30rplc-39">
    <w:name w:val="cat-SumInWords grp-30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Dategrp-12rplc-45">
    <w:name w:val="cat-Date grp-12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FIOgrp-14rplc-48">
    <w:name w:val="cat-FIO grp-14 rplc-48"/>
    <w:basedOn w:val="DefaultParagraphFont"/>
  </w:style>
  <w:style w:type="character" w:customStyle="1" w:styleId="cat-Dategrp-12rplc-49">
    <w:name w:val="cat-Date grp-12 rplc-49"/>
    <w:basedOn w:val="DefaultParagraphFont"/>
  </w:style>
  <w:style w:type="character" w:customStyle="1" w:styleId="cat-Dategrp-12rplc-50">
    <w:name w:val="cat-Date grp-12 rplc-50"/>
    <w:basedOn w:val="DefaultParagraphFont"/>
  </w:style>
  <w:style w:type="character" w:customStyle="1" w:styleId="cat-Timegrp-34rplc-51">
    <w:name w:val="cat-Time grp-34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Sumgrp-20rplc-53">
    <w:name w:val="cat-Sum grp-20 rplc-53"/>
    <w:basedOn w:val="DefaultParagraphFont"/>
  </w:style>
  <w:style w:type="character" w:customStyle="1" w:styleId="cat-Sumgrp-21rplc-54">
    <w:name w:val="cat-Sum grp-21 rplc-54"/>
    <w:basedOn w:val="DefaultParagraphFont"/>
  </w:style>
  <w:style w:type="character" w:customStyle="1" w:styleId="cat-Sumgrp-22rplc-55">
    <w:name w:val="cat-Sum grp-22 rplc-55"/>
    <w:basedOn w:val="DefaultParagraphFont"/>
  </w:style>
  <w:style w:type="character" w:customStyle="1" w:styleId="cat-Sumgrp-23rplc-56">
    <w:name w:val="cat-Sum grp-23 rplc-56"/>
    <w:basedOn w:val="DefaultParagraphFont"/>
  </w:style>
  <w:style w:type="character" w:customStyle="1" w:styleId="cat-Sumgrp-24rplc-57">
    <w:name w:val="cat-Sum grp-24 rplc-57"/>
    <w:basedOn w:val="DefaultParagraphFont"/>
  </w:style>
  <w:style w:type="character" w:customStyle="1" w:styleId="cat-Sumgrp-25rplc-58">
    <w:name w:val="cat-Sum grp-25 rplc-58"/>
    <w:basedOn w:val="DefaultParagraphFont"/>
  </w:style>
  <w:style w:type="character" w:customStyle="1" w:styleId="cat-Sumgrp-20rplc-59">
    <w:name w:val="cat-Sum grp-20 rplc-59"/>
    <w:basedOn w:val="DefaultParagraphFont"/>
  </w:style>
  <w:style w:type="character" w:customStyle="1" w:styleId="cat-FIOgrp-17rplc-60">
    <w:name w:val="cat-FIO grp-17 rplc-60"/>
    <w:basedOn w:val="DefaultParagraphFont"/>
  </w:style>
  <w:style w:type="character" w:customStyle="1" w:styleId="cat-Dategrp-12rplc-61">
    <w:name w:val="cat-Date grp-12 rplc-61"/>
    <w:basedOn w:val="DefaultParagraphFont"/>
  </w:style>
  <w:style w:type="character" w:customStyle="1" w:styleId="cat-FIOgrp-14rplc-62">
    <w:name w:val="cat-FIO grp-14 rplc-62"/>
    <w:basedOn w:val="DefaultParagraphFont"/>
  </w:style>
  <w:style w:type="character" w:customStyle="1" w:styleId="cat-SumInWordsgrp-29rplc-63">
    <w:name w:val="cat-SumInWords grp-29 rplc-63"/>
    <w:basedOn w:val="DefaultParagraphFont"/>
  </w:style>
  <w:style w:type="character" w:customStyle="1" w:styleId="cat-SumInWordsgrp-31rplc-64">
    <w:name w:val="cat-SumInWords grp-31 rplc-64"/>
    <w:basedOn w:val="DefaultParagraphFont"/>
  </w:style>
  <w:style w:type="character" w:customStyle="1" w:styleId="cat-FIOgrp-14rplc-65">
    <w:name w:val="cat-FIO grp-14 rplc-65"/>
    <w:basedOn w:val="DefaultParagraphFont"/>
  </w:style>
  <w:style w:type="character" w:customStyle="1" w:styleId="cat-SumInWordsgrp-29rplc-66">
    <w:name w:val="cat-SumInWords grp-29 rplc-66"/>
    <w:basedOn w:val="DefaultParagraphFont"/>
  </w:style>
  <w:style w:type="character" w:customStyle="1" w:styleId="cat-SumInWordsgrp-30rplc-67">
    <w:name w:val="cat-SumInWords grp-30 rplc-67"/>
    <w:basedOn w:val="DefaultParagraphFont"/>
  </w:style>
  <w:style w:type="character" w:customStyle="1" w:styleId="cat-FIOgrp-14rplc-68">
    <w:name w:val="cat-FIO grp-14 rplc-68"/>
    <w:basedOn w:val="DefaultParagraphFont"/>
  </w:style>
  <w:style w:type="character" w:customStyle="1" w:styleId="cat-FIOgrp-14rplc-69">
    <w:name w:val="cat-FIO grp-14 rplc-69"/>
    <w:basedOn w:val="DefaultParagraphFont"/>
  </w:style>
  <w:style w:type="character" w:customStyle="1" w:styleId="cat-Sumgrp-27rplc-70">
    <w:name w:val="cat-Sum grp-27 rplc-70"/>
    <w:basedOn w:val="DefaultParagraphFont"/>
  </w:style>
  <w:style w:type="character" w:customStyle="1" w:styleId="cat-Sumgrp-28rplc-71">
    <w:name w:val="cat-Sum grp-28 rplc-71"/>
    <w:basedOn w:val="DefaultParagraphFont"/>
  </w:style>
  <w:style w:type="character" w:customStyle="1" w:styleId="cat-FIOgrp-15rplc-72">
    <w:name w:val="cat-FIO grp-15 rplc-72"/>
    <w:basedOn w:val="DefaultParagraphFont"/>
  </w:style>
  <w:style w:type="character" w:customStyle="1" w:styleId="cat-Sumgrp-28rplc-73">
    <w:name w:val="cat-Sum grp-28 rplc-73"/>
    <w:basedOn w:val="DefaultParagraphFont"/>
  </w:style>
  <w:style w:type="character" w:customStyle="1" w:styleId="cat-Addressgrp-8rplc-74">
    <w:name w:val="cat-Address grp-8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Addressgrp-9rplc-76">
    <w:name w:val="cat-Address grp-9 rplc-76"/>
    <w:basedOn w:val="DefaultParagraphFont"/>
  </w:style>
  <w:style w:type="character" w:customStyle="1" w:styleId="cat-PhoneNumbergrp-35rplc-77">
    <w:name w:val="cat-PhoneNumber grp-35 rplc-77"/>
    <w:basedOn w:val="DefaultParagraphFont"/>
  </w:style>
  <w:style w:type="character" w:customStyle="1" w:styleId="cat-PhoneNumbergrp-36rplc-78">
    <w:name w:val="cat-PhoneNumber grp-36 rplc-78"/>
    <w:basedOn w:val="DefaultParagraphFont"/>
  </w:style>
  <w:style w:type="character" w:customStyle="1" w:styleId="cat-PhoneNumbergrp-37rplc-79">
    <w:name w:val="cat-PhoneNumber grp-37 rplc-79"/>
    <w:basedOn w:val="DefaultParagraphFont"/>
  </w:style>
  <w:style w:type="character" w:customStyle="1" w:styleId="cat-PhoneNumbergrp-38rplc-80">
    <w:name w:val="cat-PhoneNumber grp-38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Addressgrp-10rplc-82">
    <w:name w:val="cat-Address grp-10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FIOgrp-19rplc-84">
    <w:name w:val="cat-FIO grp-19 rplc-84"/>
    <w:basedOn w:val="DefaultParagraphFont"/>
  </w:style>
  <w:style w:type="character" w:customStyle="1" w:styleId="cat-FIOgrp-19rplc-85">
    <w:name w:val="cat-FIO grp-19 rplc-8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